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64A" w:rsidRPr="00EB7CE3" w:rsidRDefault="00BD764A" w:rsidP="00BD764A">
      <w:pPr>
        <w:pStyle w:val="a3"/>
        <w:rPr>
          <w:rStyle w:val="a5"/>
          <w:rFonts w:ascii="Arial Narrow" w:hAnsi="Arial Narrow"/>
          <w:color w:val="333333"/>
        </w:rPr>
      </w:pPr>
      <w:r w:rsidRPr="00EB7CE3">
        <w:rPr>
          <w:rStyle w:val="a5"/>
          <w:rFonts w:ascii="Arial Narrow" w:hAnsi="Arial Narrow"/>
          <w:color w:val="333333"/>
        </w:rPr>
        <w:t xml:space="preserve">Краткая презентация </w:t>
      </w:r>
    </w:p>
    <w:p w:rsidR="00BD764A" w:rsidRPr="00EB7CE3" w:rsidRDefault="00BD764A" w:rsidP="00BD764A">
      <w:pPr>
        <w:pStyle w:val="a3"/>
        <w:rPr>
          <w:rStyle w:val="a5"/>
          <w:rFonts w:ascii="Arial Narrow" w:hAnsi="Arial Narrow"/>
          <w:color w:val="333333"/>
        </w:rPr>
      </w:pPr>
      <w:r w:rsidRPr="00EB7CE3">
        <w:rPr>
          <w:rStyle w:val="a5"/>
          <w:rFonts w:ascii="Arial Narrow" w:hAnsi="Arial Narrow"/>
          <w:color w:val="333333"/>
        </w:rPr>
        <w:t>образовательной</w:t>
      </w:r>
      <w:r w:rsidRPr="00EB7CE3">
        <w:rPr>
          <w:rFonts w:ascii="Arial Narrow" w:hAnsi="Arial Narrow"/>
        </w:rPr>
        <w:t xml:space="preserve"> </w:t>
      </w:r>
      <w:r w:rsidRPr="00EB7CE3">
        <w:rPr>
          <w:rStyle w:val="a5"/>
          <w:rFonts w:ascii="Arial Narrow" w:hAnsi="Arial Narrow"/>
          <w:color w:val="333333"/>
        </w:rPr>
        <w:t>программы дошкольного образования</w:t>
      </w:r>
    </w:p>
    <w:p w:rsidR="00BD764A" w:rsidRPr="00EB7CE3" w:rsidRDefault="00BD764A" w:rsidP="00BD764A">
      <w:pPr>
        <w:pStyle w:val="a3"/>
        <w:rPr>
          <w:rFonts w:ascii="Arial Narrow" w:hAnsi="Arial Narrow"/>
        </w:rPr>
      </w:pPr>
      <w:r w:rsidRPr="00EB7CE3">
        <w:rPr>
          <w:rStyle w:val="a5"/>
          <w:rFonts w:ascii="Arial Narrow" w:hAnsi="Arial Narrow"/>
          <w:color w:val="333333"/>
        </w:rPr>
        <w:t>МБДОУ «</w:t>
      </w:r>
      <w:r>
        <w:rPr>
          <w:rStyle w:val="a5"/>
          <w:rFonts w:ascii="Arial Narrow" w:hAnsi="Arial Narrow"/>
          <w:color w:val="333333"/>
        </w:rPr>
        <w:t xml:space="preserve">Староиштерякский </w:t>
      </w:r>
      <w:r w:rsidRPr="00EB7CE3">
        <w:rPr>
          <w:rStyle w:val="a5"/>
          <w:rFonts w:ascii="Arial Narrow" w:hAnsi="Arial Narrow"/>
          <w:color w:val="333333"/>
        </w:rPr>
        <w:t xml:space="preserve"> детский сад»</w:t>
      </w:r>
    </w:p>
    <w:p w:rsidR="00BD764A" w:rsidRPr="00BE504A" w:rsidRDefault="00BD764A" w:rsidP="00BD764A">
      <w:pPr>
        <w:pStyle w:val="a3"/>
        <w:ind w:firstLine="567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Образовательная программа дошкольного образования МБДОУ разработана в соответствии с Федеральным государственным образовательным стандартом дошкольного образования (Приказ № 1155 от 17 октября 2013 года) и на основе примерной основной общеобразовательной программ «От рождения до школы» п/р Н.Е. Вераксы, Т. С. Комаровой, М. А. Васильевой.</w:t>
      </w:r>
    </w:p>
    <w:p w:rsidR="00BD764A" w:rsidRPr="00BE504A" w:rsidRDefault="00BD764A" w:rsidP="00BD764A">
      <w:pPr>
        <w:pStyle w:val="a3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 xml:space="preserve">            Ведущие 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BD764A" w:rsidRPr="00BE504A" w:rsidRDefault="00BD764A" w:rsidP="00BD764A">
      <w:pPr>
        <w:pStyle w:val="a3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как: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• патриотизм;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• активная жизненная позиция;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• творческий подход в решении различных жизненных ситуаций;</w:t>
      </w:r>
    </w:p>
    <w:p w:rsidR="00BD76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• уважение к традиционным ценностям.</w:t>
      </w:r>
    </w:p>
    <w:p w:rsidR="00BD764A" w:rsidRPr="00BE504A" w:rsidRDefault="00BD764A" w:rsidP="00BD764A">
      <w:pPr>
        <w:pStyle w:val="a3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BD764A" w:rsidRPr="00BE504A" w:rsidRDefault="00BD764A" w:rsidP="00BD764A">
      <w:pPr>
        <w:pStyle w:val="a3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 xml:space="preserve">              Для достижения целей Программы первостепенное значение имеют:</w:t>
      </w:r>
    </w:p>
    <w:p w:rsidR="00BD764A" w:rsidRPr="00BE504A" w:rsidRDefault="00BD764A" w:rsidP="00BD764A">
      <w:pPr>
        <w:pStyle w:val="a3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• забота о здоровье, эмоциональном благополучии и своевременном всестороннем развитии каждого ребенка;</w:t>
      </w:r>
    </w:p>
    <w:p w:rsidR="00BD764A" w:rsidRPr="00BE504A" w:rsidRDefault="00BD764A" w:rsidP="00BD764A">
      <w:pPr>
        <w:pStyle w:val="a3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• 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BD764A" w:rsidRPr="00BE504A" w:rsidRDefault="00BD764A" w:rsidP="00BD764A">
      <w:pPr>
        <w:pStyle w:val="a3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•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BD764A" w:rsidRPr="00BE504A" w:rsidRDefault="00BD764A" w:rsidP="00BD764A">
      <w:pPr>
        <w:pStyle w:val="a3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• творческая организация (креативность) воспитательно-образовательного процесса;</w:t>
      </w:r>
    </w:p>
    <w:p w:rsidR="00BD764A" w:rsidRPr="00BE504A" w:rsidRDefault="00BD764A" w:rsidP="00BD764A">
      <w:pPr>
        <w:pStyle w:val="a3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•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BD764A" w:rsidRPr="00BE504A" w:rsidRDefault="00BD764A" w:rsidP="00BD764A">
      <w:pPr>
        <w:pStyle w:val="a3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• уважительное отношение к результатам детского творчества;</w:t>
      </w:r>
    </w:p>
    <w:p w:rsidR="00BD764A" w:rsidRPr="00BE504A" w:rsidRDefault="00BD764A" w:rsidP="00BD764A">
      <w:pPr>
        <w:pStyle w:val="a3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• единство подходов к воспитанию детей в условиях дошкольного образовательного учреждения и семьи;</w:t>
      </w:r>
    </w:p>
    <w:p w:rsidR="00BD764A" w:rsidRPr="00BE504A" w:rsidRDefault="00BD764A" w:rsidP="00BD764A">
      <w:pPr>
        <w:pStyle w:val="a3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•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отсутствии давления предметного обучения.</w:t>
      </w:r>
    </w:p>
    <w:p w:rsidR="00BD764A" w:rsidRPr="00BE504A" w:rsidRDefault="00BD764A" w:rsidP="00BD764A">
      <w:pPr>
        <w:pStyle w:val="a3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инициативы, начиная с первых дней пребывания ребенка в дошкольном образовательном учреждении. От педагогического мастерства каждого воспитателя, его культуры, любви к детям зависят уровень общего развития.</w:t>
      </w:r>
    </w:p>
    <w:p w:rsidR="00BD764A" w:rsidRPr="00BE504A" w:rsidRDefault="00BD764A" w:rsidP="00BD764A">
      <w:pPr>
        <w:pStyle w:val="a3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Охват всех возрастных периодов (от рождения до школы).</w:t>
      </w:r>
    </w:p>
    <w:p w:rsidR="00BD764A" w:rsidRPr="00BE504A" w:rsidRDefault="00BD764A" w:rsidP="00BD764A">
      <w:pPr>
        <w:pStyle w:val="a3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Программа охватывает все возрастные периоды физического и психического развития детей: ранний возраст — младший дошкольный возраст — от 2 до 4 лет (вторая младшая группа), средний дошкольный возраст — от 4 до 5 лет (средняя группа), старший дошкольный возраст — от 5 до 7 лет (старшая и подготовительная к школе группы). При этом, в силу возрастной специфики и особенностей развития малышей от рождения до 2 лет, разделы для первой и второй групп раннего возраста структурно отличаются от разделов для дошкольных групп. Это различие обусловлено трудностью разделения процессов ухода, воспитания и обучения для детей этой возрастной категории.</w:t>
      </w:r>
    </w:p>
    <w:p w:rsidR="00BD76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 xml:space="preserve">          </w:t>
      </w:r>
    </w:p>
    <w:p w:rsidR="00BD764A" w:rsidRPr="00BE504A" w:rsidRDefault="00BD764A" w:rsidP="00BD764A">
      <w:pPr>
        <w:pStyle w:val="a3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 xml:space="preserve"> Структура основной общеобразовательной образовательной программы ООП ДО в соответствии с требованиями ФГОС ДО включает три основных раздела (целевой, содержательный, организационный) и дополнительный раздел (презентация ООП ДО). Каждый из основных разделов включает обязательную часть (это программа «От рождения до школы») и часть, формируемая участниками образовательных отношений, в которой отражаются специфика организации и приоритетные направления работы.</w:t>
      </w:r>
    </w:p>
    <w:p w:rsidR="00BD764A" w:rsidRPr="00BE504A" w:rsidRDefault="00BD764A" w:rsidP="00BD764A">
      <w:pPr>
        <w:pStyle w:val="a3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Кроме того, ООП ДО снабжена введением, в котором представлены основные понятия, условные обозначения, сокращения и пр.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 xml:space="preserve"> В соответствии с ФГОС ДО структуры ООП ДО включает следующие структурные элементы.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1. Целевой раздел.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1.1. Пояснительная записка.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1.2. Планируемые результаты освоения ООП ДО.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2. Организационный раздел.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3. Содержательный раздел.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3.1. Содержание образования по пяти образовательным областям.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3.2. Формы, способы, методы и средства реализации ООП ДО.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3.3. Содержание образовательной деятельности по профессиональной коррекции нарушений развития детей.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4. Краткая презентация ООП ДО (дополнительный раздел).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lastRenderedPageBreak/>
        <w:t>Каждый из трех основных разделов ООП ДО включает обязательную часть и часть, формируемую участниками образовательных отношений, которые дополняют друг друга и прописываются как целостный документ, представляющий образовательную деятельность дошкольной образовательной организации.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1.Целевой раздел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Пояснительная записка. В пояснительной записке раскрываются: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• цели и задачи реализации ООП ДО;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• принципы и подходы к формированию ООП ДО;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• значимые для разработки и реализации ООП ДО характеристики.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Подраздел «Цели и задачи» в обязательной части ООП ДО соответствуют целям и задачам примерной программы, которые дополняются и конкретизируются целями и задачами, связанными с видовым своеобразием ДОУ, наличием приоритетных направлений деятельности (статус ДОУ, участие в проектах и пр.), спецификой национальных, этнокультурных, демографических, климатических и иных условий, в которых осуществляется образовательная деятельность.</w:t>
      </w:r>
    </w:p>
    <w:p w:rsidR="00BD764A" w:rsidRPr="00BE504A" w:rsidRDefault="00BD764A" w:rsidP="00BD764A">
      <w:pPr>
        <w:pStyle w:val="a3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Подраздел «Принципы и подходы к формированию ООП ДО» содержит указание на используемые примерную и парциальные образовательные программы, и принципы, по которым формируется ООП.</w:t>
      </w:r>
    </w:p>
    <w:p w:rsidR="00BD764A" w:rsidRPr="00BE504A" w:rsidRDefault="00BD764A" w:rsidP="00BD764A">
      <w:pPr>
        <w:pStyle w:val="a3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В подразделе «Значимые для разработки и реализации ООП ДО характеристики» представлены возрастные особенности развития детей раннего и дошкольного возраста, краткая информация об организации и возрастных группах ДОО, особенности детей, которые воспитываются</w:t>
      </w:r>
    </w:p>
    <w:p w:rsidR="00BD764A" w:rsidRPr="00BE504A" w:rsidRDefault="00BD764A" w:rsidP="00BD764A">
      <w:pPr>
        <w:pStyle w:val="a3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в организации, а также информация о дополнительных образовательных услугах, если таковые имеются.</w:t>
      </w:r>
    </w:p>
    <w:p w:rsidR="00BD764A" w:rsidRPr="00BE504A" w:rsidRDefault="00BD764A" w:rsidP="00BD764A">
      <w:pPr>
        <w:pStyle w:val="a3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Планируемые результаты освоения ООП ДО.</w:t>
      </w:r>
    </w:p>
    <w:p w:rsidR="00BD764A" w:rsidRPr="00BE504A" w:rsidRDefault="00BD764A" w:rsidP="00BD764A">
      <w:pPr>
        <w:pStyle w:val="a3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Эта часть ООП ДО составлена на основе соответствующего раздела примерной программы «От рождения до школы» (обязательная часть)  и дополнена описанием планируемых результатов в части, формируемой участниками образовательных отношений (это результаты работы по приоритетным направлениям, результаты, учитывающие особенности развития детей с ОВЗ и детей-</w:t>
      </w:r>
    </w:p>
    <w:p w:rsidR="00BD764A" w:rsidRPr="00BE504A" w:rsidRDefault="00BD764A" w:rsidP="00BD764A">
      <w:pPr>
        <w:pStyle w:val="a3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инвалидов и др.).</w:t>
      </w:r>
    </w:p>
    <w:p w:rsidR="00BD764A" w:rsidRPr="00BE504A" w:rsidRDefault="00BD764A" w:rsidP="00BD764A">
      <w:pPr>
        <w:pStyle w:val="a3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2.Организационный раздел.</w:t>
      </w:r>
    </w:p>
    <w:p w:rsidR="00BD764A" w:rsidRPr="00BE504A" w:rsidRDefault="00BD764A" w:rsidP="00BD764A">
      <w:pPr>
        <w:pStyle w:val="a3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Организационный раздел составлен с опорой на материалы Примерной программы, нормативно-правовые документы, методические письма и рекомендации.</w:t>
      </w:r>
    </w:p>
    <w:p w:rsidR="00BD764A" w:rsidRPr="00BE504A" w:rsidRDefault="00BD764A" w:rsidP="00BD764A">
      <w:pPr>
        <w:pStyle w:val="a3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Организационный раздел дает представление о том, в каких условиях</w:t>
      </w:r>
    </w:p>
    <w:p w:rsidR="00BD764A" w:rsidRPr="00BE504A" w:rsidRDefault="00BD764A" w:rsidP="00BD764A">
      <w:pPr>
        <w:pStyle w:val="a3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реализуется ООП ДО. В этом разделе представлены:</w:t>
      </w:r>
    </w:p>
    <w:p w:rsidR="00BD764A" w:rsidRPr="00BE504A" w:rsidRDefault="00BD764A" w:rsidP="00BD764A">
      <w:pPr>
        <w:pStyle w:val="a3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• режим дня;</w:t>
      </w:r>
    </w:p>
    <w:p w:rsidR="00BD764A" w:rsidRPr="00BE504A" w:rsidRDefault="00BD764A" w:rsidP="00BD764A">
      <w:pPr>
        <w:pStyle w:val="a3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• традиционные для ДОУ события, праздники, мероприятия;</w:t>
      </w:r>
    </w:p>
    <w:p w:rsidR="00BD764A" w:rsidRPr="00BE504A" w:rsidRDefault="00BD764A" w:rsidP="00BD764A">
      <w:pPr>
        <w:pStyle w:val="a3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• особенности организации предметно-пространственной развивающей образовательной среды;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• требования к материально-техническим условиям реализации ООП (в том числе обеспеченность методическими материалами и средствами обучения и воспитания).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3.Содержательный раздел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 xml:space="preserve">Формы, способы, методы и средства реализации ООП ДО. 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Это соответствие разделу «Психолого-педагогические условия реализации программы» Примерной программы «От рождения до школы» и дополняется вариативной частью.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В соответствии с ФГОС, в этой части представлены: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• особенности образовательной деятельности разных видов и культурных практик;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• способы и направления поддержки детской инициативы;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• особенности взаимодействия педагогического коллектива с семьями воспитанников.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 xml:space="preserve"> Основными формами совместной деятельности педагогов и родителей по реализации основной образовательной программы являются следующие: - подготовка и проведение совместных праздников и досугов, предполагающие совместные выступления детей и родителей, участие в конкурсах;</w:t>
      </w:r>
      <w:r w:rsidRPr="00BE504A">
        <w:rPr>
          <w:rFonts w:ascii="Arial Narrow" w:hAnsi="Arial Narrow"/>
          <w:sz w:val="20"/>
          <w:szCs w:val="20"/>
        </w:rPr>
        <w:br/>
        <w:t>- проведение разнообразных встреч с родителями и представителями старшего поколения;</w:t>
      </w:r>
      <w:r w:rsidRPr="00BE504A">
        <w:rPr>
          <w:rFonts w:ascii="Arial Narrow" w:hAnsi="Arial Narrow"/>
          <w:sz w:val="20"/>
          <w:szCs w:val="20"/>
        </w:rPr>
        <w:br/>
        <w:t>- привлечение родителей к участию в детских познавательно-исследовательских и творческих проектах.</w:t>
      </w:r>
    </w:p>
    <w:p w:rsidR="00BD764A" w:rsidRDefault="00BD764A" w:rsidP="00BD764A">
      <w:pPr>
        <w:pStyle w:val="a3"/>
        <w:rPr>
          <w:rFonts w:ascii="Arial Narrow" w:hAnsi="Arial Narrow"/>
          <w:sz w:val="20"/>
          <w:szCs w:val="20"/>
        </w:rPr>
      </w:pP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 xml:space="preserve">Содержание психолого-педагогической работы. 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Содержание психолого-педагогической работы изложено по пяти образовательным областям: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• социально-коммуникативное развитие;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• познавательное развитие;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• речевое развитие;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• художественно-эстетическое развитие;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• физическое развитие.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Данный раздел ООП ДО выстроен на основе Примерной программы «От рождения до школы» (обязательная часть) и дополнен материалами, направленными на реализацию части, формируемой участниками образовательных отношений.</w:t>
      </w:r>
    </w:p>
    <w:p w:rsidR="00BD764A" w:rsidRPr="00BE504A" w:rsidRDefault="00BD764A" w:rsidP="00BD764A">
      <w:pPr>
        <w:pStyle w:val="a3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В части, формируемой участниками образовательных отношений, представлены выбранные и/или парциальные программы, направленные на развитие детей в одной или нескольких образовательных областях, видах деятельности и/или культурных практиках, а также методики и формы организации образовательной работы.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В соответствии с ФГОС, данная часть ООП ДО учитывает образовательные потребности, интересы и мотивы детей, членов их семей и педагогов и ориентирована на: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lastRenderedPageBreak/>
        <w:t>• специфику национальных, социокультурных и иных условий, в которых осуществляется образовательная деятельность;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• выбор парциальных образовательных программ и форм организации работы с детьми, которые соответствуют потребностям и интересам детей, а также возможностям педагогического коллектива;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• сложившиеся традиции организации и групп.</w:t>
      </w:r>
    </w:p>
    <w:p w:rsidR="00BD764A" w:rsidRPr="00BE504A" w:rsidRDefault="00BD764A" w:rsidP="00BD764A">
      <w:pPr>
        <w:pStyle w:val="a3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>Коррекционная работа и/или инклюзивное образование.</w:t>
      </w:r>
    </w:p>
    <w:p w:rsidR="00BD764A" w:rsidRPr="00BE504A" w:rsidRDefault="00BD764A" w:rsidP="00BD764A">
      <w:pPr>
        <w:pStyle w:val="a3"/>
        <w:jc w:val="both"/>
        <w:rPr>
          <w:rFonts w:ascii="Arial Narrow" w:hAnsi="Arial Narrow"/>
          <w:sz w:val="20"/>
          <w:szCs w:val="20"/>
        </w:rPr>
      </w:pPr>
      <w:r w:rsidRPr="00BE504A">
        <w:rPr>
          <w:rFonts w:ascii="Arial Narrow" w:hAnsi="Arial Narrow"/>
          <w:sz w:val="20"/>
          <w:szCs w:val="20"/>
        </w:rPr>
        <w:t xml:space="preserve">В данном разделе представлено содержание образовательной деятельности по профессиональной коррекции нарушений развития детей. Этот раздел базируется на соответствующем разделе Примерной программы «От рождения до школы» и включается в ООП ДО при ее освоении детьми с ограниченными возможностями здоровья (ОВЗ). </w:t>
      </w:r>
    </w:p>
    <w:p w:rsidR="00BD764A" w:rsidRPr="00BD764A" w:rsidRDefault="00BD764A" w:rsidP="00BD764A">
      <w:pPr>
        <w:pStyle w:val="a3"/>
        <w:jc w:val="right"/>
        <w:rPr>
          <w:rFonts w:ascii="Arial Narrow" w:hAnsi="Arial Narrow"/>
          <w:sz w:val="20"/>
          <w:szCs w:val="20"/>
        </w:rPr>
      </w:pPr>
    </w:p>
    <w:p w:rsidR="00BD764A" w:rsidRPr="00BD764A" w:rsidRDefault="00BD764A" w:rsidP="00BD764A">
      <w:pPr>
        <w:pStyle w:val="a3"/>
        <w:jc w:val="right"/>
        <w:rPr>
          <w:rFonts w:ascii="Arial Narrow" w:hAnsi="Arial Narrow"/>
          <w:sz w:val="20"/>
          <w:szCs w:val="20"/>
        </w:rPr>
      </w:pPr>
    </w:p>
    <w:p w:rsidR="00BD764A" w:rsidRPr="00BD764A" w:rsidRDefault="00BD764A" w:rsidP="00BD764A">
      <w:pPr>
        <w:pStyle w:val="a3"/>
        <w:jc w:val="right"/>
        <w:rPr>
          <w:rFonts w:ascii="Arial Narrow" w:hAnsi="Arial Narrow"/>
          <w:sz w:val="20"/>
          <w:szCs w:val="20"/>
        </w:rPr>
      </w:pPr>
    </w:p>
    <w:p w:rsidR="00BD764A" w:rsidRPr="00BD764A" w:rsidRDefault="00BD764A" w:rsidP="00BD764A">
      <w:pPr>
        <w:pStyle w:val="a3"/>
        <w:jc w:val="right"/>
        <w:rPr>
          <w:rFonts w:ascii="Arial Narrow" w:hAnsi="Arial Narrow"/>
          <w:sz w:val="20"/>
          <w:szCs w:val="20"/>
        </w:rPr>
      </w:pPr>
    </w:p>
    <w:p w:rsidR="00BD764A" w:rsidRPr="00BD764A" w:rsidRDefault="00BD764A" w:rsidP="00BD764A">
      <w:pPr>
        <w:pStyle w:val="a3"/>
        <w:jc w:val="right"/>
        <w:rPr>
          <w:rFonts w:ascii="Arial Narrow" w:hAnsi="Arial Narrow"/>
          <w:sz w:val="20"/>
          <w:szCs w:val="20"/>
        </w:rPr>
      </w:pPr>
    </w:p>
    <w:p w:rsidR="00BD764A" w:rsidRPr="00BD764A" w:rsidRDefault="00BD764A" w:rsidP="00BD764A">
      <w:pPr>
        <w:pStyle w:val="a3"/>
        <w:jc w:val="right"/>
        <w:rPr>
          <w:rFonts w:ascii="Arial Narrow" w:hAnsi="Arial Narrow"/>
          <w:sz w:val="20"/>
          <w:szCs w:val="20"/>
        </w:rPr>
      </w:pPr>
    </w:p>
    <w:p w:rsidR="00BD764A" w:rsidRPr="00BD764A" w:rsidRDefault="00BD764A" w:rsidP="00BD764A">
      <w:pPr>
        <w:pStyle w:val="a3"/>
        <w:jc w:val="right"/>
        <w:rPr>
          <w:rFonts w:ascii="Arial Narrow" w:hAnsi="Arial Narrow"/>
          <w:sz w:val="20"/>
          <w:szCs w:val="20"/>
        </w:rPr>
      </w:pPr>
    </w:p>
    <w:p w:rsidR="00BD764A" w:rsidRPr="00BD764A" w:rsidRDefault="00BD764A" w:rsidP="00BD764A">
      <w:pPr>
        <w:pStyle w:val="a3"/>
        <w:jc w:val="right"/>
        <w:rPr>
          <w:rFonts w:ascii="Arial Narrow" w:hAnsi="Arial Narrow"/>
          <w:sz w:val="20"/>
          <w:szCs w:val="20"/>
        </w:rPr>
      </w:pPr>
    </w:p>
    <w:p w:rsidR="00BD764A" w:rsidRPr="00BD764A" w:rsidRDefault="00BD764A" w:rsidP="00BD764A">
      <w:pPr>
        <w:pStyle w:val="a3"/>
        <w:jc w:val="right"/>
        <w:rPr>
          <w:rFonts w:ascii="Arial Narrow" w:hAnsi="Arial Narrow"/>
          <w:sz w:val="20"/>
          <w:szCs w:val="20"/>
        </w:rPr>
      </w:pPr>
    </w:p>
    <w:p w:rsidR="00BD764A" w:rsidRPr="00BD764A" w:rsidRDefault="00BD764A" w:rsidP="00BD764A">
      <w:pPr>
        <w:pStyle w:val="a3"/>
        <w:jc w:val="right"/>
        <w:rPr>
          <w:rFonts w:ascii="Arial Narrow" w:hAnsi="Arial Narrow"/>
          <w:sz w:val="20"/>
          <w:szCs w:val="20"/>
        </w:rPr>
      </w:pPr>
    </w:p>
    <w:p w:rsidR="00BD764A" w:rsidRPr="00BD764A" w:rsidRDefault="00BD764A" w:rsidP="00BD764A">
      <w:pPr>
        <w:pStyle w:val="a3"/>
        <w:jc w:val="right"/>
        <w:rPr>
          <w:rFonts w:ascii="Arial Narrow" w:hAnsi="Arial Narrow"/>
          <w:sz w:val="20"/>
          <w:szCs w:val="20"/>
        </w:rPr>
      </w:pPr>
    </w:p>
    <w:p w:rsidR="00BD764A" w:rsidRPr="00BD764A" w:rsidRDefault="00BD764A" w:rsidP="00BD764A">
      <w:pPr>
        <w:pStyle w:val="a3"/>
        <w:jc w:val="right"/>
        <w:rPr>
          <w:rFonts w:ascii="Arial Narrow" w:hAnsi="Arial Narrow"/>
          <w:sz w:val="20"/>
          <w:szCs w:val="20"/>
        </w:rPr>
      </w:pPr>
    </w:p>
    <w:p w:rsidR="00F235EB" w:rsidRDefault="00F235EB">
      <w:bookmarkStart w:id="0" w:name="_GoBack"/>
      <w:bookmarkEnd w:id="0"/>
    </w:p>
    <w:sectPr w:rsidR="00F23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993"/>
    <w:rsid w:val="00477993"/>
    <w:rsid w:val="00BD764A"/>
    <w:rsid w:val="00F2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D764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BD764A"/>
    <w:rPr>
      <w:rFonts w:ascii="Calibri" w:eastAsia="Calibri" w:hAnsi="Calibri" w:cs="Times New Roman"/>
    </w:rPr>
  </w:style>
  <w:style w:type="character" w:styleId="a5">
    <w:name w:val="Strong"/>
    <w:uiPriority w:val="22"/>
    <w:qFormat/>
    <w:rsid w:val="00BD76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D764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BD764A"/>
    <w:rPr>
      <w:rFonts w:ascii="Calibri" w:eastAsia="Calibri" w:hAnsi="Calibri" w:cs="Times New Roman"/>
    </w:rPr>
  </w:style>
  <w:style w:type="character" w:styleId="a5">
    <w:name w:val="Strong"/>
    <w:uiPriority w:val="22"/>
    <w:qFormat/>
    <w:rsid w:val="00BD76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1460</Words>
  <Characters>8328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2018-11-12T14:09:00Z</dcterms:created>
  <dcterms:modified xsi:type="dcterms:W3CDTF">2018-11-12T14:09:00Z</dcterms:modified>
</cp:coreProperties>
</file>